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44E4FEF" w14:textId="56B6DBE1" w:rsidR="00BF0EE7" w:rsidRPr="00953D9A" w:rsidRDefault="00F353C2" w:rsidP="00292305">
      <w:pPr>
        <w:widowControl/>
        <w:jc w:val="left"/>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F353C2" w:rsidRPr="00F353C2">
              <w:rPr>
                <w:rFonts w:ascii="BIZ UDPゴシック" w:eastAsia="BIZ UDPゴシック" w:hAnsi="BIZ UDPゴシック"/>
                <w:b/>
                <w:sz w:val="18"/>
                <w:szCs w:val="24"/>
                <w:u w:val="thick"/>
                <w:shd w:val="clear" w:color="auto" w:fill="DEEAF6" w:themeFill="accent5" w:themeFillTint="33"/>
              </w:rPr>
              <w:t>しょうがいしゃ</w:t>
            </w:r>
          </w:rt>
          <w:rubyBase>
            <w:r w:rsidR="00F353C2">
              <w:rPr>
                <w:rFonts w:ascii="BIZ UDPゴシック" w:eastAsia="BIZ UDPゴシック" w:hAnsi="BIZ UDPゴシック"/>
                <w:b/>
                <w:sz w:val="36"/>
                <w:szCs w:val="24"/>
                <w:u w:val="thick"/>
                <w:shd w:val="clear" w:color="auto" w:fill="DEEAF6" w:themeFill="accent5" w:themeFillTint="33"/>
              </w:rPr>
              <w:t>障害者</w:t>
            </w:r>
          </w:rubyBase>
        </w:ruby>
      </w:r>
      <w:r w:rsidR="00BF0EE7" w:rsidRPr="00953D9A">
        <w:rPr>
          <w:rFonts w:ascii="BIZ UDPゴシック" w:eastAsia="BIZ UDPゴシック" w:hAnsi="BIZ UDPゴシック" w:hint="eastAsia"/>
          <w:b/>
          <w:sz w:val="36"/>
          <w:szCs w:val="24"/>
          <w:u w:val="thick"/>
          <w:shd w:val="clear" w:color="auto" w:fill="DEEAF6" w:themeFill="accent5" w:themeFillTint="33"/>
        </w:rPr>
        <w:t>に</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F353C2" w:rsidRPr="00F353C2">
              <w:rPr>
                <w:rFonts w:ascii="BIZ UDPゴシック" w:eastAsia="BIZ UDPゴシック" w:hAnsi="BIZ UDPゴシック"/>
                <w:b/>
                <w:sz w:val="18"/>
                <w:szCs w:val="24"/>
                <w:u w:val="thick"/>
                <w:shd w:val="clear" w:color="auto" w:fill="DEEAF6" w:themeFill="accent5" w:themeFillTint="33"/>
              </w:rPr>
              <w:t>かん</w:t>
            </w:r>
          </w:rt>
          <w:rubyBase>
            <w:r w:rsidR="00F353C2">
              <w:rPr>
                <w:rFonts w:ascii="BIZ UDPゴシック" w:eastAsia="BIZ UDPゴシック" w:hAnsi="BIZ UDPゴシック"/>
                <w:b/>
                <w:sz w:val="36"/>
                <w:szCs w:val="24"/>
                <w:u w:val="thick"/>
                <w:shd w:val="clear" w:color="auto" w:fill="DEEAF6" w:themeFill="accent5" w:themeFillTint="33"/>
              </w:rPr>
              <w:t>関</w:t>
            </w:r>
          </w:rubyBase>
        </w:ruby>
      </w:r>
      <w:r w:rsidR="00BF0EE7" w:rsidRPr="00953D9A">
        <w:rPr>
          <w:rFonts w:ascii="BIZ UDPゴシック" w:eastAsia="BIZ UDPゴシック" w:hAnsi="BIZ UDPゴシック" w:hint="eastAsia"/>
          <w:b/>
          <w:sz w:val="36"/>
          <w:szCs w:val="24"/>
          <w:u w:val="thick"/>
          <w:shd w:val="clear" w:color="auto" w:fill="DEEAF6" w:themeFill="accent5" w:themeFillTint="33"/>
        </w:rPr>
        <w:t>するシンボルマーク</w:t>
      </w:r>
    </w:p>
    <w:p w14:paraId="05E0688D" w14:textId="181EEC80" w:rsidR="00BF0EE7" w:rsidRDefault="00BF0EE7" w:rsidP="00BF0EE7">
      <w:pPr>
        <w:spacing w:line="276" w:lineRule="auto"/>
        <w:rPr>
          <w:rFonts w:ascii="BIZ UDPゴシック" w:eastAsia="BIZ UDPゴシック" w:hAnsi="BIZ UDPゴシック"/>
          <w:sz w:val="22"/>
        </w:rPr>
      </w:pPr>
      <w:r w:rsidRPr="00953D9A">
        <w:rPr>
          <w:rFonts w:ascii="BIZ UDPゴシック" w:eastAsia="BIZ UDPゴシック" w:hAnsi="BIZ UDPゴシック" w:hint="eastAsia"/>
          <w:sz w:val="22"/>
        </w:rPr>
        <w:t>障害者に関するシンボルマークには、国際的に定められたものや法律に基づいているもののほか、障害者団体が独自に提唱しているものもあります。各マークの詳細・使用方法については各関係団体にお問い合わせください。</w:t>
      </w:r>
    </w:p>
    <w:tbl>
      <w:tblPr>
        <w:tblStyle w:val="a9"/>
        <w:tblW w:w="0" w:type="auto"/>
        <w:tblLook w:val="04A0" w:firstRow="1" w:lastRow="0" w:firstColumn="1" w:lastColumn="0" w:noHBand="0" w:noVBand="1"/>
      </w:tblPr>
      <w:tblGrid>
        <w:gridCol w:w="1806"/>
        <w:gridCol w:w="4852"/>
        <w:gridCol w:w="3798"/>
      </w:tblGrid>
      <w:tr w:rsidR="002251DE" w14:paraId="12871F65" w14:textId="77777777" w:rsidTr="00B33275">
        <w:tc>
          <w:tcPr>
            <w:tcW w:w="1806" w:type="dxa"/>
            <w:shd w:val="clear" w:color="auto" w:fill="D9E2F3" w:themeFill="accent1" w:themeFillTint="33"/>
          </w:tcPr>
          <w:p w14:paraId="276BC78E" w14:textId="40A6A15C" w:rsidR="002251DE" w:rsidRDefault="002251DE" w:rsidP="002251DE">
            <w:pPr>
              <w:spacing w:after="0" w:line="240" w:lineRule="auto"/>
              <w:jc w:val="center"/>
              <w:rPr>
                <w:rFonts w:ascii="BIZ UDPゴシック" w:eastAsia="BIZ UDPゴシック" w:hAnsi="BIZ UDPゴシック"/>
                <w:sz w:val="22"/>
              </w:rPr>
            </w:pPr>
            <w:r>
              <w:rPr>
                <w:rFonts w:ascii="BIZ UDPゴシック" w:eastAsia="BIZ UDPゴシック" w:hAnsi="BIZ UDPゴシック" w:hint="eastAsia"/>
                <w:sz w:val="22"/>
              </w:rPr>
              <w:t>マーク</w:t>
            </w:r>
          </w:p>
        </w:tc>
        <w:tc>
          <w:tcPr>
            <w:tcW w:w="4852" w:type="dxa"/>
            <w:shd w:val="clear" w:color="auto" w:fill="D9E2F3" w:themeFill="accent1" w:themeFillTint="33"/>
          </w:tcPr>
          <w:p w14:paraId="6CD36B26" w14:textId="07986BF7" w:rsidR="002251DE" w:rsidRDefault="002251DE" w:rsidP="002251DE">
            <w:pPr>
              <w:spacing w:after="0" w:line="240" w:lineRule="auto"/>
              <w:jc w:val="center"/>
              <w:rPr>
                <w:rFonts w:ascii="BIZ UDPゴシック" w:eastAsia="BIZ UDPゴシック" w:hAnsi="BIZ UDPゴシック"/>
                <w:sz w:val="22"/>
              </w:rPr>
            </w:pPr>
            <w:r>
              <w:rPr>
                <w:rFonts w:ascii="BIZ UDPゴシック" w:eastAsia="BIZ UDPゴシック" w:hAnsi="BIZ UDPゴシック" w:hint="eastAsia"/>
                <w:sz w:val="22"/>
              </w:rPr>
              <w:t>説明</w:t>
            </w:r>
          </w:p>
        </w:tc>
        <w:tc>
          <w:tcPr>
            <w:tcW w:w="3798" w:type="dxa"/>
            <w:shd w:val="clear" w:color="auto" w:fill="D9E2F3" w:themeFill="accent1" w:themeFillTint="33"/>
          </w:tcPr>
          <w:p w14:paraId="05C28579" w14:textId="5843E3AD" w:rsidR="002251DE" w:rsidRDefault="002251DE" w:rsidP="002251DE">
            <w:pPr>
              <w:spacing w:after="0" w:line="240" w:lineRule="auto"/>
              <w:jc w:val="center"/>
              <w:rPr>
                <w:rFonts w:ascii="BIZ UDPゴシック" w:eastAsia="BIZ UDPゴシック" w:hAnsi="BIZ UDPゴシック"/>
                <w:sz w:val="22"/>
              </w:rPr>
            </w:pPr>
            <w:r>
              <w:rPr>
                <w:rFonts w:ascii="BIZ UDPゴシック" w:eastAsia="BIZ UDPゴシック" w:hAnsi="BIZ UDPゴシック" w:hint="eastAsia"/>
                <w:sz w:val="22"/>
              </w:rPr>
              <w:t>問合せ</w:t>
            </w:r>
          </w:p>
        </w:tc>
      </w:tr>
      <w:tr w:rsidR="00BF0EE7" w:rsidRPr="00953D9A" w14:paraId="4A0DBE18" w14:textId="77777777" w:rsidTr="00C9270B">
        <w:tc>
          <w:tcPr>
            <w:tcW w:w="1806" w:type="dxa"/>
            <w:vAlign w:val="center"/>
          </w:tcPr>
          <w:p w14:paraId="0D178F97"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60B23B79" wp14:editId="30A06D32">
                  <wp:extent cx="791571" cy="849444"/>
                  <wp:effectExtent l="0" t="0" r="8890" b="8255"/>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7468" cy="877235"/>
                          </a:xfrm>
                          <a:prstGeom prst="rect">
                            <a:avLst/>
                          </a:prstGeom>
                          <a:noFill/>
                          <a:ln>
                            <a:noFill/>
                          </a:ln>
                        </pic:spPr>
                      </pic:pic>
                    </a:graphicData>
                  </a:graphic>
                </wp:inline>
              </w:drawing>
            </w:r>
          </w:p>
        </w:tc>
        <w:tc>
          <w:tcPr>
            <w:tcW w:w="4852" w:type="dxa"/>
          </w:tcPr>
          <w:p w14:paraId="5BEC4754" w14:textId="65811BEB"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障害者のための国際シンボルマーク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障害のある方にとって、利用しやすい建築物や公共輸送機関であることをあらわす、世界共通のマークです。車いす利用の方だけでなく、障害のあるすべての方のためのマークです。</w:t>
            </w:r>
          </w:p>
        </w:tc>
        <w:tc>
          <w:tcPr>
            <w:tcW w:w="3798" w:type="dxa"/>
          </w:tcPr>
          <w:p w14:paraId="1279598E" w14:textId="41A61615" w:rsidR="00BF0EE7" w:rsidRPr="005A5D27" w:rsidRDefault="00A74377"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公益財団法人日本障害者リハビリテーション協会</w:t>
            </w:r>
            <w:r w:rsidR="00BF0EE7" w:rsidRPr="005A5D27">
              <w:rPr>
                <w:rFonts w:ascii="BIZ UDPゴシック" w:eastAsia="BIZ UDPゴシック" w:hAnsi="BIZ UDPゴシック" w:hint="eastAsia"/>
                <w:sz w:val="21"/>
              </w:rPr>
              <w:t xml:space="preserve">　</w:t>
            </w:r>
          </w:p>
          <w:p w14:paraId="546D4F9C" w14:textId="69529F92" w:rsidR="00BF0EE7" w:rsidRPr="005A5D27" w:rsidRDefault="00BF0EE7"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210"/>
                <w:sz w:val="21"/>
                <w:fitText w:val="840" w:id="-1156391680"/>
              </w:rPr>
              <w:t>電</w:t>
            </w:r>
            <w:r w:rsidRPr="005A5D27">
              <w:rPr>
                <w:rFonts w:ascii="BIZ UDPゴシック" w:eastAsia="BIZ UDPゴシック" w:hAnsi="BIZ UDPゴシック" w:hint="eastAsia"/>
                <w:sz w:val="21"/>
                <w:fitText w:val="840" w:id="-1156391680"/>
              </w:rPr>
              <w:t>話</w:t>
            </w:r>
            <w:r w:rsidRPr="005A5D27">
              <w:rPr>
                <w:rFonts w:ascii="BIZ UDPゴシック" w:eastAsia="BIZ UDPゴシック" w:hAnsi="BIZ UDPゴシック" w:hint="eastAsia"/>
                <w:sz w:val="21"/>
              </w:rPr>
              <w:t>］　０３</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5273</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0601</w:t>
            </w:r>
          </w:p>
          <w:p w14:paraId="00940844" w14:textId="4F446A8B" w:rsidR="00BF0EE7" w:rsidRPr="005A5D27" w:rsidRDefault="00BF0EE7" w:rsidP="002251DE">
            <w:pPr>
              <w:spacing w:after="0" w:line="240" w:lineRule="auto"/>
              <w:rPr>
                <w:rFonts w:ascii="BIZ UDPゴシック" w:eastAsia="BIZ UDPゴシック" w:hAnsi="BIZ UDPゴシック"/>
                <w:b/>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186"/>
                <w:sz w:val="21"/>
                <w:fitText w:val="840" w:id="-1156391679"/>
              </w:rPr>
              <w:t>ＦＡ</w:t>
            </w:r>
            <w:r w:rsidRPr="005A5D27">
              <w:rPr>
                <w:rFonts w:ascii="BIZ UDPゴシック" w:eastAsia="BIZ UDPゴシック" w:hAnsi="BIZ UDPゴシック" w:hint="eastAsia"/>
                <w:spacing w:val="2"/>
                <w:sz w:val="21"/>
                <w:fitText w:val="840" w:id="-1156391679"/>
              </w:rPr>
              <w:t>Ｘ</w:t>
            </w:r>
            <w:r w:rsidRPr="005A5D27">
              <w:rPr>
                <w:rFonts w:ascii="BIZ UDPゴシック" w:eastAsia="BIZ UDPゴシック" w:hAnsi="BIZ UDPゴシック" w:hint="eastAsia"/>
                <w:sz w:val="21"/>
              </w:rPr>
              <w:t>］　03</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5273</w:t>
            </w:r>
            <w:r w:rsidR="004C41FB">
              <w:rPr>
                <w:rFonts w:ascii="BIZ UDPゴシック" w:eastAsia="BIZ UDPゴシック" w:hAnsi="BIZ UDPゴシック" w:hint="eastAsia"/>
                <w:sz w:val="22"/>
              </w:rPr>
              <w:t>－</w:t>
            </w:r>
            <w:r w:rsidRPr="005A5D27">
              <w:rPr>
                <w:rFonts w:ascii="BIZ UDPゴシック" w:eastAsia="BIZ UDPゴシック" w:hAnsi="BIZ UDPゴシック" w:hint="eastAsia"/>
                <w:sz w:val="21"/>
              </w:rPr>
              <w:t>1523</w:t>
            </w:r>
          </w:p>
        </w:tc>
      </w:tr>
      <w:tr w:rsidR="00BF0EE7" w:rsidRPr="00953D9A" w14:paraId="5A215D0C" w14:textId="77777777" w:rsidTr="00C9270B">
        <w:tc>
          <w:tcPr>
            <w:tcW w:w="1806" w:type="dxa"/>
            <w:vAlign w:val="center"/>
          </w:tcPr>
          <w:p w14:paraId="0C426AB3"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1589E1A5" wp14:editId="65A23F8C">
                  <wp:extent cx="723331" cy="925205"/>
                  <wp:effectExtent l="0" t="0" r="635" b="8255"/>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966" cy="957995"/>
                          </a:xfrm>
                          <a:prstGeom prst="rect">
                            <a:avLst/>
                          </a:prstGeom>
                          <a:noFill/>
                          <a:ln>
                            <a:noFill/>
                          </a:ln>
                        </pic:spPr>
                      </pic:pic>
                    </a:graphicData>
                  </a:graphic>
                </wp:inline>
              </w:drawing>
            </w:r>
          </w:p>
        </w:tc>
        <w:tc>
          <w:tcPr>
            <w:tcW w:w="4852" w:type="dxa"/>
          </w:tcPr>
          <w:p w14:paraId="6B041B02" w14:textId="78148F1B"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盲人のための国際シンボルマーク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視覚障害者の安全やバリアフリーを考慮した建物・設備・機器などにつけられている、世界共通のマークです。信号や音声案内装置、国際点字郵便物、書籍、印刷物などに使用されています。</w:t>
            </w:r>
          </w:p>
        </w:tc>
        <w:tc>
          <w:tcPr>
            <w:tcW w:w="3798" w:type="dxa"/>
          </w:tcPr>
          <w:p w14:paraId="178D0E98" w14:textId="77777777" w:rsidR="00BF0EE7" w:rsidRPr="00953D9A" w:rsidRDefault="00BF0EE7" w:rsidP="002251DE">
            <w:pPr>
              <w:spacing w:after="0" w:line="240" w:lineRule="auto"/>
              <w:rPr>
                <w:rFonts w:ascii="BIZ UDPゴシック" w:eastAsia="BIZ UDPゴシック" w:hAnsi="BIZ UDPゴシック"/>
                <w:sz w:val="21"/>
              </w:rPr>
            </w:pPr>
            <w:r w:rsidRPr="00953D9A">
              <w:rPr>
                <w:rFonts w:ascii="BIZ UDPゴシック" w:eastAsia="BIZ UDPゴシック" w:hAnsi="BIZ UDPゴシック" w:hint="eastAsia"/>
                <w:sz w:val="21"/>
              </w:rPr>
              <w:t>社会福祉法人日本盲人福祉委員会</w:t>
            </w:r>
          </w:p>
          <w:p w14:paraId="1975A23B" w14:textId="49F12AB9"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78"/>
              </w:rPr>
              <w:t>電</w:t>
            </w:r>
            <w:r w:rsidRPr="00BF0EE7">
              <w:rPr>
                <w:rFonts w:ascii="BIZ UDPゴシック" w:eastAsia="BIZ UDPゴシック" w:hAnsi="BIZ UDPゴシック" w:hint="eastAsia"/>
                <w:sz w:val="21"/>
                <w:fitText w:val="840" w:id="-1156391678"/>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5291</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7885</w:t>
            </w:r>
          </w:p>
          <w:p w14:paraId="50DD7013" w14:textId="1F206CF0" w:rsidR="00BF0EE7" w:rsidRPr="00953D9A" w:rsidRDefault="00BF0EE7" w:rsidP="002251DE">
            <w:pPr>
              <w:spacing w:after="0" w:line="240" w:lineRule="auto"/>
              <w:rPr>
                <w:rFonts w:ascii="BIZ UDPゴシック" w:eastAsia="BIZ UDPゴシック" w:hAnsi="BIZ UDPゴシック"/>
                <w:b/>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77"/>
              </w:rPr>
              <w:t>ＦＡ</w:t>
            </w:r>
            <w:r w:rsidRPr="00BF0EE7">
              <w:rPr>
                <w:rFonts w:ascii="BIZ UDPゴシック" w:eastAsia="BIZ UDPゴシック" w:hAnsi="BIZ UDPゴシック" w:hint="eastAsia"/>
                <w:spacing w:val="2"/>
                <w:sz w:val="21"/>
                <w:fitText w:val="840" w:id="-1156391677"/>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5291</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7886</w:t>
            </w:r>
          </w:p>
        </w:tc>
      </w:tr>
      <w:tr w:rsidR="00BF0EE7" w:rsidRPr="00953D9A" w14:paraId="33506DC6" w14:textId="77777777" w:rsidTr="00C9270B">
        <w:tc>
          <w:tcPr>
            <w:tcW w:w="1806" w:type="dxa"/>
            <w:vAlign w:val="center"/>
          </w:tcPr>
          <w:p w14:paraId="4CFB6E86"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1C6CB813" wp14:editId="11DE7F0E">
                  <wp:extent cx="818866" cy="818866"/>
                  <wp:effectExtent l="0" t="0" r="635" b="635"/>
                  <wp:docPr id="427" name="図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758" cy="832758"/>
                          </a:xfrm>
                          <a:prstGeom prst="rect">
                            <a:avLst/>
                          </a:prstGeom>
                          <a:noFill/>
                          <a:ln>
                            <a:noFill/>
                          </a:ln>
                        </pic:spPr>
                      </pic:pic>
                    </a:graphicData>
                  </a:graphic>
                </wp:inline>
              </w:drawing>
            </w:r>
          </w:p>
        </w:tc>
        <w:tc>
          <w:tcPr>
            <w:tcW w:w="4852" w:type="dxa"/>
          </w:tcPr>
          <w:p w14:paraId="64CBEA5C" w14:textId="203FBBF7"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身体障害者標識（身体障害者マーク）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肢体不自由であることを理由に運転免許に条件を付されている方が車に表示するマークです。このマークをつけた車に幅寄せや割込みを行った場合には、道路交通法違反になります。</w:t>
            </w:r>
          </w:p>
        </w:tc>
        <w:tc>
          <w:tcPr>
            <w:tcW w:w="3798" w:type="dxa"/>
          </w:tcPr>
          <w:p w14:paraId="7DEAC9E6" w14:textId="77777777" w:rsidR="00BF0EE7" w:rsidRPr="00953D9A" w:rsidRDefault="00BF0EE7" w:rsidP="002251DE">
            <w:pPr>
              <w:spacing w:after="0" w:line="240" w:lineRule="auto"/>
              <w:rPr>
                <w:rFonts w:ascii="BIZ UDPゴシック" w:eastAsia="BIZ UDPゴシック" w:hAnsi="BIZ UDPゴシック"/>
                <w:b/>
                <w:sz w:val="21"/>
              </w:rPr>
            </w:pPr>
            <w:r w:rsidRPr="00953D9A">
              <w:rPr>
                <w:rFonts w:ascii="BIZ UDPゴシック" w:eastAsia="BIZ UDPゴシック" w:hAnsi="BIZ UDPゴシック" w:hint="eastAsia"/>
                <w:sz w:val="21"/>
              </w:rPr>
              <w:t>各警察署</w:t>
            </w:r>
          </w:p>
        </w:tc>
      </w:tr>
      <w:tr w:rsidR="00BF0EE7" w:rsidRPr="00953D9A" w14:paraId="6620457B" w14:textId="77777777" w:rsidTr="00C9270B">
        <w:tc>
          <w:tcPr>
            <w:tcW w:w="1806" w:type="dxa"/>
            <w:vAlign w:val="center"/>
          </w:tcPr>
          <w:p w14:paraId="2F900A17"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1FBD00DF" wp14:editId="30D73B1C">
                  <wp:extent cx="959253" cy="941695"/>
                  <wp:effectExtent l="0" t="0" r="0" b="0"/>
                  <wp:docPr id="428" name="図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906" cy="961970"/>
                          </a:xfrm>
                          <a:prstGeom prst="rect">
                            <a:avLst/>
                          </a:prstGeom>
                          <a:noFill/>
                          <a:ln>
                            <a:noFill/>
                          </a:ln>
                        </pic:spPr>
                      </pic:pic>
                    </a:graphicData>
                  </a:graphic>
                </wp:inline>
              </w:drawing>
            </w:r>
          </w:p>
        </w:tc>
        <w:tc>
          <w:tcPr>
            <w:tcW w:w="4852" w:type="dxa"/>
          </w:tcPr>
          <w:p w14:paraId="43DFE0EF" w14:textId="6841F7CC" w:rsidR="00BF0EE7" w:rsidRPr="00AB01A5"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聴覚障害者標識（聴覚障害者マーク）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政令で定める程度の聴覚障害があることを理由に運転免許に条件を付された方が車に表示するマークです。やむを得ない場合を除き、このマークをつけた車に幅寄せや割込みを行った場合には、道路交通法違反となります。</w:t>
            </w:r>
          </w:p>
        </w:tc>
        <w:tc>
          <w:tcPr>
            <w:tcW w:w="3798" w:type="dxa"/>
          </w:tcPr>
          <w:p w14:paraId="7EC4FCB9" w14:textId="77777777" w:rsidR="00BF0EE7" w:rsidRPr="00953D9A" w:rsidRDefault="00BF0EE7" w:rsidP="002251DE">
            <w:pPr>
              <w:spacing w:after="0" w:line="240" w:lineRule="auto"/>
              <w:rPr>
                <w:rFonts w:ascii="BIZ UDPゴシック" w:eastAsia="BIZ UDPゴシック" w:hAnsi="BIZ UDPゴシック"/>
                <w:b/>
                <w:sz w:val="21"/>
              </w:rPr>
            </w:pPr>
            <w:r w:rsidRPr="00953D9A">
              <w:rPr>
                <w:rFonts w:ascii="BIZ UDPゴシック" w:eastAsia="BIZ UDPゴシック" w:hAnsi="BIZ UDPゴシック" w:hint="eastAsia"/>
                <w:sz w:val="21"/>
              </w:rPr>
              <w:t>各警察署</w:t>
            </w:r>
          </w:p>
        </w:tc>
      </w:tr>
      <w:tr w:rsidR="00BF0EE7" w:rsidRPr="00953D9A" w14:paraId="1A998010" w14:textId="77777777" w:rsidTr="00C9270B">
        <w:tc>
          <w:tcPr>
            <w:tcW w:w="1806" w:type="dxa"/>
            <w:vAlign w:val="center"/>
          </w:tcPr>
          <w:p w14:paraId="7F167EAF"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4C0381AE" wp14:editId="3D92C841">
                  <wp:extent cx="750627" cy="862790"/>
                  <wp:effectExtent l="0" t="0" r="0" b="0"/>
                  <wp:docPr id="429" name="図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9838" cy="907860"/>
                          </a:xfrm>
                          <a:prstGeom prst="rect">
                            <a:avLst/>
                          </a:prstGeom>
                          <a:noFill/>
                          <a:ln>
                            <a:noFill/>
                          </a:ln>
                        </pic:spPr>
                      </pic:pic>
                    </a:graphicData>
                  </a:graphic>
                </wp:inline>
              </w:drawing>
            </w:r>
          </w:p>
        </w:tc>
        <w:tc>
          <w:tcPr>
            <w:tcW w:w="4852" w:type="dxa"/>
          </w:tcPr>
          <w:p w14:paraId="1D06FB35" w14:textId="0D504D78"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耳マーク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聴覚に障害があることを示し、コミュニケーションへの配慮を求めるマークです。自治体、病院、銀行などで、聴覚障害のある方への援助ができることを示すマークとしても使用されています。</w:t>
            </w:r>
          </w:p>
        </w:tc>
        <w:tc>
          <w:tcPr>
            <w:tcW w:w="3798" w:type="dxa"/>
          </w:tcPr>
          <w:p w14:paraId="2FDFEF01" w14:textId="3132E4F4" w:rsidR="00BF0EE7" w:rsidRPr="005A5D27" w:rsidRDefault="0009090B"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一般社団法人全日本難聴者・中途失聴者団体連合会</w:t>
            </w:r>
          </w:p>
          <w:p w14:paraId="3CE0CF88" w14:textId="432DFEDF"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76"/>
              </w:rPr>
              <w:t>電</w:t>
            </w:r>
            <w:r w:rsidRPr="00BF0EE7">
              <w:rPr>
                <w:rFonts w:ascii="BIZ UDPゴシック" w:eastAsia="BIZ UDPゴシック" w:hAnsi="BIZ UDPゴシック" w:hint="eastAsia"/>
                <w:sz w:val="21"/>
                <w:fitText w:val="840" w:id="-1156391676"/>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3225</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5600</w:t>
            </w:r>
          </w:p>
          <w:p w14:paraId="178669E7" w14:textId="0AF1AD0B"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75"/>
              </w:rPr>
              <w:t>ＦＡ</w:t>
            </w:r>
            <w:r w:rsidRPr="00BF0EE7">
              <w:rPr>
                <w:rFonts w:ascii="BIZ UDPゴシック" w:eastAsia="BIZ UDPゴシック" w:hAnsi="BIZ UDPゴシック" w:hint="eastAsia"/>
                <w:spacing w:val="2"/>
                <w:sz w:val="21"/>
                <w:fitText w:val="840" w:id="-1156391675"/>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3354</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0046</w:t>
            </w:r>
          </w:p>
        </w:tc>
      </w:tr>
      <w:tr w:rsidR="00BF0EE7" w:rsidRPr="00953D9A" w14:paraId="78EF7C08" w14:textId="77777777" w:rsidTr="00C9270B">
        <w:tc>
          <w:tcPr>
            <w:tcW w:w="1806" w:type="dxa"/>
            <w:vAlign w:val="center"/>
          </w:tcPr>
          <w:p w14:paraId="0DD2A1AF" w14:textId="77777777" w:rsidR="00BF0EE7" w:rsidRPr="00953D9A" w:rsidRDefault="00BF0EE7" w:rsidP="00292305">
            <w:pPr>
              <w:spacing w:line="276" w:lineRule="auto"/>
              <w:jc w:val="center"/>
              <w:rPr>
                <w:rFonts w:ascii="BIZ UDPゴシック" w:eastAsia="BIZ UDPゴシック" w:hAnsi="BIZ UDPゴシック"/>
                <w:b/>
                <w:sz w:val="22"/>
              </w:rPr>
            </w:pPr>
            <w:r w:rsidRPr="00953D9A">
              <w:rPr>
                <w:rFonts w:ascii="BIZ UDPゴシック" w:eastAsia="BIZ UDPゴシック" w:hAnsi="BIZ UDPゴシック"/>
                <w:noProof/>
              </w:rPr>
              <w:drawing>
                <wp:inline distT="0" distB="0" distL="0" distR="0" wp14:anchorId="43192980" wp14:editId="3759DCB5">
                  <wp:extent cx="859809" cy="925039"/>
                  <wp:effectExtent l="0" t="0" r="0" b="8890"/>
                  <wp:docPr id="430" name="図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675" cy="945337"/>
                          </a:xfrm>
                          <a:prstGeom prst="rect">
                            <a:avLst/>
                          </a:prstGeom>
                          <a:noFill/>
                          <a:ln>
                            <a:noFill/>
                          </a:ln>
                        </pic:spPr>
                      </pic:pic>
                    </a:graphicData>
                  </a:graphic>
                </wp:inline>
              </w:drawing>
            </w:r>
          </w:p>
        </w:tc>
        <w:tc>
          <w:tcPr>
            <w:tcW w:w="4852" w:type="dxa"/>
          </w:tcPr>
          <w:p w14:paraId="64916F11" w14:textId="7AF26F64" w:rsidR="00BF0EE7"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BF0EE7" w:rsidRPr="002251DE">
              <w:rPr>
                <w:rFonts w:ascii="BIZ UDPゴシック" w:eastAsia="BIZ UDPゴシック" w:hAnsi="BIZ UDPゴシック" w:hint="eastAsia"/>
                <w:b/>
                <w:sz w:val="21"/>
              </w:rPr>
              <w:t>ほじょ犬マーク</w:t>
            </w:r>
            <w:r w:rsidR="00BF0EE7">
              <w:rPr>
                <w:rFonts w:ascii="BIZ UDPゴシック" w:eastAsia="BIZ UDPゴシック" w:hAnsi="BIZ UDPゴシック"/>
                <w:sz w:val="21"/>
              </w:rPr>
              <w:br/>
            </w:r>
            <w:r w:rsidR="00BF0EE7" w:rsidRPr="00953D9A">
              <w:rPr>
                <w:rFonts w:ascii="BIZ UDPゴシック" w:eastAsia="BIZ UDPゴシック" w:hAnsi="BIZ UDPゴシック" w:hint="eastAsia"/>
                <w:sz w:val="21"/>
              </w:rPr>
              <w:t>身体障害者補助犬法で定められた補助犬（盲導犬・介助犬・聴導犬）を受け入れる目印となるマークです。不特定多数の方が利用する施設（デパートや飲食店など）では、補助犬の受け入れが義務付けられています。</w:t>
            </w:r>
          </w:p>
        </w:tc>
        <w:tc>
          <w:tcPr>
            <w:tcW w:w="3798" w:type="dxa"/>
          </w:tcPr>
          <w:p w14:paraId="3A5EDDBB" w14:textId="5E7E6351" w:rsidR="00BF0EE7" w:rsidRPr="00953D9A" w:rsidRDefault="00BF0EE7" w:rsidP="002251DE">
            <w:pPr>
              <w:spacing w:after="0" w:line="240" w:lineRule="auto"/>
              <w:rPr>
                <w:rFonts w:ascii="BIZ UDPゴシック" w:eastAsia="BIZ UDPゴシック" w:hAnsi="BIZ UDPゴシック"/>
                <w:sz w:val="21"/>
              </w:rPr>
            </w:pPr>
            <w:r w:rsidRPr="00953D9A">
              <w:rPr>
                <w:rFonts w:ascii="BIZ UDPゴシック" w:eastAsia="BIZ UDPゴシック" w:hAnsi="BIZ UDPゴシック" w:hint="eastAsia"/>
                <w:sz w:val="21"/>
              </w:rPr>
              <w:t>東京都福祉局障害者施策推進部</w:t>
            </w:r>
          </w:p>
          <w:p w14:paraId="646D20C1" w14:textId="60E12A68" w:rsidR="00BF0EE7" w:rsidRPr="00953D9A"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74"/>
              </w:rPr>
              <w:t>電</w:t>
            </w:r>
            <w:r w:rsidRPr="00BF0EE7">
              <w:rPr>
                <w:rFonts w:ascii="BIZ UDPゴシック" w:eastAsia="BIZ UDPゴシック" w:hAnsi="BIZ UDPゴシック" w:hint="eastAsia"/>
                <w:sz w:val="21"/>
                <w:fitText w:val="840" w:id="-1156391674"/>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5320</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4147</w:t>
            </w:r>
          </w:p>
          <w:p w14:paraId="498E7370" w14:textId="5C2BB396" w:rsidR="00BF0EE7" w:rsidRPr="000F1B01" w:rsidRDefault="00BF0EE7"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73"/>
              </w:rPr>
              <w:t>ＦＡ</w:t>
            </w:r>
            <w:r w:rsidRPr="00BF0EE7">
              <w:rPr>
                <w:rFonts w:ascii="BIZ UDPゴシック" w:eastAsia="BIZ UDPゴシック" w:hAnsi="BIZ UDPゴシック" w:hint="eastAsia"/>
                <w:spacing w:val="2"/>
                <w:sz w:val="21"/>
                <w:fitText w:val="840" w:id="-1156391673"/>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5388</w:t>
            </w:r>
            <w:r w:rsidR="004C41FB">
              <w:rPr>
                <w:rFonts w:ascii="BIZ UDPゴシック" w:eastAsia="BIZ UDPゴシック" w:hAnsi="BIZ UDPゴシック" w:hint="eastAsia"/>
                <w:sz w:val="22"/>
              </w:rPr>
              <w:t>－</w:t>
            </w:r>
            <w:r w:rsidRPr="00953D9A">
              <w:rPr>
                <w:rFonts w:ascii="BIZ UDPゴシック" w:eastAsia="BIZ UDPゴシック" w:hAnsi="BIZ UDPゴシック" w:hint="eastAsia"/>
                <w:sz w:val="21"/>
              </w:rPr>
              <w:t>14</w:t>
            </w:r>
            <w:r w:rsidR="000F1B01" w:rsidRPr="009F276E">
              <w:rPr>
                <w:rFonts w:ascii="BIZ UDPゴシック" w:eastAsia="BIZ UDPゴシック" w:hAnsi="BIZ UDPゴシック" w:hint="eastAsia"/>
                <w:sz w:val="21"/>
              </w:rPr>
              <w:t>１３</w:t>
            </w:r>
          </w:p>
        </w:tc>
      </w:tr>
    </w:tbl>
    <w:p w14:paraId="5D6E9A24" w14:textId="77777777" w:rsidR="002251DE" w:rsidRDefault="002251DE">
      <w:r>
        <w:br w:type="page"/>
      </w:r>
    </w:p>
    <w:tbl>
      <w:tblPr>
        <w:tblStyle w:val="a9"/>
        <w:tblW w:w="0" w:type="auto"/>
        <w:tblLook w:val="04A0" w:firstRow="1" w:lastRow="0" w:firstColumn="1" w:lastColumn="0" w:noHBand="0" w:noVBand="1"/>
      </w:tblPr>
      <w:tblGrid>
        <w:gridCol w:w="1806"/>
        <w:gridCol w:w="4852"/>
        <w:gridCol w:w="3798"/>
      </w:tblGrid>
      <w:tr w:rsidR="002251DE" w:rsidRPr="00953D9A" w14:paraId="301C39AD" w14:textId="77777777" w:rsidTr="00B33275">
        <w:tc>
          <w:tcPr>
            <w:tcW w:w="1806" w:type="dxa"/>
            <w:shd w:val="clear" w:color="auto" w:fill="D9E2F3" w:themeFill="accent1" w:themeFillTint="33"/>
          </w:tcPr>
          <w:p w14:paraId="691D93B2" w14:textId="63DA7E3F" w:rsidR="002251DE" w:rsidRPr="00953D9A" w:rsidRDefault="002251DE" w:rsidP="002251DE">
            <w:pPr>
              <w:spacing w:after="0" w:line="240" w:lineRule="auto"/>
              <w:jc w:val="center"/>
              <w:rPr>
                <w:rFonts w:ascii="BIZ UDPゴシック" w:eastAsia="BIZ UDPゴシック" w:hAnsi="BIZ UDPゴシック"/>
                <w:noProof/>
              </w:rPr>
            </w:pPr>
            <w:r>
              <w:rPr>
                <w:rFonts w:ascii="BIZ UDPゴシック" w:eastAsia="BIZ UDPゴシック" w:hAnsi="BIZ UDPゴシック" w:hint="eastAsia"/>
                <w:sz w:val="22"/>
              </w:rPr>
              <w:lastRenderedPageBreak/>
              <w:t>マーク</w:t>
            </w:r>
          </w:p>
        </w:tc>
        <w:tc>
          <w:tcPr>
            <w:tcW w:w="4852" w:type="dxa"/>
            <w:shd w:val="clear" w:color="auto" w:fill="D9E2F3" w:themeFill="accent1" w:themeFillTint="33"/>
          </w:tcPr>
          <w:p w14:paraId="2EB7F094" w14:textId="21F818F0" w:rsidR="002251DE" w:rsidRPr="002251DE" w:rsidRDefault="002251DE" w:rsidP="002251DE">
            <w:pPr>
              <w:spacing w:after="0" w:line="240" w:lineRule="auto"/>
              <w:jc w:val="center"/>
              <w:rPr>
                <w:rFonts w:ascii="BIZ UDPゴシック" w:eastAsia="BIZ UDPゴシック" w:hAnsi="BIZ UDPゴシック"/>
                <w:b/>
              </w:rPr>
            </w:pPr>
            <w:r>
              <w:rPr>
                <w:rFonts w:ascii="BIZ UDPゴシック" w:eastAsia="BIZ UDPゴシック" w:hAnsi="BIZ UDPゴシック" w:hint="eastAsia"/>
                <w:sz w:val="22"/>
              </w:rPr>
              <w:t>説明</w:t>
            </w:r>
          </w:p>
        </w:tc>
        <w:tc>
          <w:tcPr>
            <w:tcW w:w="3798" w:type="dxa"/>
            <w:shd w:val="clear" w:color="auto" w:fill="D9E2F3" w:themeFill="accent1" w:themeFillTint="33"/>
          </w:tcPr>
          <w:p w14:paraId="61951A3B" w14:textId="2E42D1E7" w:rsidR="002251DE" w:rsidRPr="005A5D27" w:rsidRDefault="002251DE" w:rsidP="002251DE">
            <w:pPr>
              <w:spacing w:after="0" w:line="240" w:lineRule="auto"/>
              <w:jc w:val="center"/>
              <w:rPr>
                <w:rFonts w:ascii="BIZ UDPゴシック" w:eastAsia="BIZ UDPゴシック" w:hAnsi="BIZ UDPゴシック"/>
              </w:rPr>
            </w:pPr>
            <w:r>
              <w:rPr>
                <w:rFonts w:ascii="BIZ UDPゴシック" w:eastAsia="BIZ UDPゴシック" w:hAnsi="BIZ UDPゴシック" w:hint="eastAsia"/>
                <w:sz w:val="22"/>
              </w:rPr>
              <w:t>問合せ</w:t>
            </w:r>
          </w:p>
        </w:tc>
      </w:tr>
      <w:tr w:rsidR="002251DE" w:rsidRPr="00953D9A" w14:paraId="2FBB43F3" w14:textId="77777777" w:rsidTr="00C9270B">
        <w:tc>
          <w:tcPr>
            <w:tcW w:w="1806" w:type="dxa"/>
            <w:vAlign w:val="center"/>
          </w:tcPr>
          <w:p w14:paraId="167631C6" w14:textId="389455ED" w:rsidR="002251DE" w:rsidRPr="00953D9A" w:rsidRDefault="002251DE" w:rsidP="002251DE">
            <w:pPr>
              <w:spacing w:line="276" w:lineRule="auto"/>
              <w:jc w:val="center"/>
              <w:rPr>
                <w:rFonts w:ascii="BIZ UDPゴシック" w:eastAsia="BIZ UDPゴシック" w:hAnsi="BIZ UDPゴシック"/>
                <w:noProof/>
              </w:rPr>
            </w:pPr>
            <w:r w:rsidRPr="00953D9A">
              <w:rPr>
                <w:rFonts w:ascii="BIZ UDPゴシック" w:eastAsia="BIZ UDPゴシック" w:hAnsi="BIZ UDPゴシック"/>
                <w:noProof/>
              </w:rPr>
              <w:drawing>
                <wp:inline distT="0" distB="0" distL="0" distR="0" wp14:anchorId="0D74D0FE" wp14:editId="01052EAD">
                  <wp:extent cx="464024" cy="723162"/>
                  <wp:effectExtent l="0" t="0" r="0" b="1270"/>
                  <wp:docPr id="431" name="図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82" cy="777954"/>
                          </a:xfrm>
                          <a:prstGeom prst="rect">
                            <a:avLst/>
                          </a:prstGeom>
                          <a:noFill/>
                          <a:ln>
                            <a:noFill/>
                          </a:ln>
                        </pic:spPr>
                      </pic:pic>
                    </a:graphicData>
                  </a:graphic>
                </wp:inline>
              </w:drawing>
            </w:r>
          </w:p>
        </w:tc>
        <w:tc>
          <w:tcPr>
            <w:tcW w:w="4852" w:type="dxa"/>
          </w:tcPr>
          <w:p w14:paraId="4F603DF0" w14:textId="51547F90" w:rsidR="002251DE"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2251DE" w:rsidRPr="002251DE">
              <w:rPr>
                <w:rFonts w:ascii="BIZ UDPゴシック" w:eastAsia="BIZ UDPゴシック" w:hAnsi="BIZ UDPゴシック" w:hint="eastAsia"/>
                <w:b/>
                <w:sz w:val="21"/>
              </w:rPr>
              <w:t>オストメイトマーク</w:t>
            </w:r>
            <w:r w:rsidR="002251DE">
              <w:rPr>
                <w:rFonts w:ascii="BIZ UDPゴシック" w:eastAsia="BIZ UDPゴシック" w:hAnsi="BIZ UDPゴシック"/>
                <w:sz w:val="21"/>
              </w:rPr>
              <w:br/>
            </w:r>
            <w:r w:rsidR="002251DE" w:rsidRPr="00953D9A">
              <w:rPr>
                <w:rFonts w:ascii="BIZ UDPゴシック" w:eastAsia="BIZ UDPゴシック" w:hAnsi="BIZ UDPゴシック" w:hint="eastAsia"/>
                <w:sz w:val="21"/>
              </w:rPr>
              <w:t>オストメイト（人工肛門・人口膀胱を保有する方）を示すシンボルマークです。オストメイト対応のトイレ等の設備があることを示す場合などに使用されています。</w:t>
            </w:r>
          </w:p>
        </w:tc>
        <w:tc>
          <w:tcPr>
            <w:tcW w:w="3798" w:type="dxa"/>
          </w:tcPr>
          <w:p w14:paraId="3A350531" w14:textId="7DC2F9C3"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公益社団法人日本オストミー協会</w:t>
            </w:r>
          </w:p>
          <w:p w14:paraId="1F14FCF3" w14:textId="5950D23C"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210"/>
                <w:sz w:val="21"/>
                <w:fitText w:val="840" w:id="-1156391672"/>
              </w:rPr>
              <w:t>電</w:t>
            </w:r>
            <w:r w:rsidRPr="005A5D27">
              <w:rPr>
                <w:rFonts w:ascii="BIZ UDPゴシック" w:eastAsia="BIZ UDPゴシック" w:hAnsi="BIZ UDPゴシック" w:hint="eastAsia"/>
                <w:sz w:val="21"/>
                <w:fitText w:val="840" w:id="-1156391672"/>
              </w:rPr>
              <w:t>話</w:t>
            </w:r>
            <w:r w:rsidRPr="005A5D27">
              <w:rPr>
                <w:rFonts w:ascii="BIZ UDPゴシック" w:eastAsia="BIZ UDPゴシック" w:hAnsi="BIZ UDPゴシック" w:hint="eastAsia"/>
                <w:sz w:val="21"/>
              </w:rPr>
              <w:t>］　03</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5670</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7681</w:t>
            </w:r>
          </w:p>
          <w:p w14:paraId="0338A915" w14:textId="4EBC3B8D"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186"/>
                <w:sz w:val="21"/>
                <w:fitText w:val="840" w:id="-1156391671"/>
              </w:rPr>
              <w:t>ＦＡ</w:t>
            </w:r>
            <w:r w:rsidRPr="005A5D27">
              <w:rPr>
                <w:rFonts w:ascii="BIZ UDPゴシック" w:eastAsia="BIZ UDPゴシック" w:hAnsi="BIZ UDPゴシック" w:hint="eastAsia"/>
                <w:spacing w:val="2"/>
                <w:sz w:val="21"/>
                <w:fitText w:val="840" w:id="-1156391671"/>
              </w:rPr>
              <w:t>Ｘ</w:t>
            </w:r>
            <w:r w:rsidRPr="005A5D27">
              <w:rPr>
                <w:rFonts w:ascii="BIZ UDPゴシック" w:eastAsia="BIZ UDPゴシック" w:hAnsi="BIZ UDPゴシック" w:hint="eastAsia"/>
                <w:sz w:val="21"/>
              </w:rPr>
              <w:t>］　03</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5670</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7682</w:t>
            </w:r>
          </w:p>
        </w:tc>
      </w:tr>
      <w:tr w:rsidR="002251DE" w:rsidRPr="00953D9A" w14:paraId="363FF787" w14:textId="77777777" w:rsidTr="00C9270B">
        <w:trPr>
          <w:trHeight w:val="1729"/>
        </w:trPr>
        <w:tc>
          <w:tcPr>
            <w:tcW w:w="1806" w:type="dxa"/>
            <w:vAlign w:val="center"/>
          </w:tcPr>
          <w:p w14:paraId="3E2A9965" w14:textId="1FD2CAC8" w:rsidR="002251DE" w:rsidRPr="00953D9A" w:rsidRDefault="002251DE" w:rsidP="002251DE">
            <w:pPr>
              <w:spacing w:line="276" w:lineRule="auto"/>
              <w:jc w:val="center"/>
              <w:rPr>
                <w:rFonts w:ascii="BIZ UDPゴシック" w:eastAsia="BIZ UDPゴシック" w:hAnsi="BIZ UDPゴシック"/>
                <w:noProof/>
              </w:rPr>
            </w:pPr>
            <w:r w:rsidRPr="00953D9A">
              <w:rPr>
                <w:rFonts w:ascii="BIZ UDPゴシック" w:eastAsia="BIZ UDPゴシック" w:hAnsi="BIZ UDPゴシック"/>
                <w:noProof/>
              </w:rPr>
              <w:drawing>
                <wp:inline distT="0" distB="0" distL="0" distR="0" wp14:anchorId="455C8D52" wp14:editId="0AA65A75">
                  <wp:extent cx="851723" cy="859809"/>
                  <wp:effectExtent l="0" t="0" r="5715" b="0"/>
                  <wp:docPr id="433" name="図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755" cy="894164"/>
                          </a:xfrm>
                          <a:prstGeom prst="rect">
                            <a:avLst/>
                          </a:prstGeom>
                          <a:noFill/>
                          <a:ln>
                            <a:noFill/>
                          </a:ln>
                        </pic:spPr>
                      </pic:pic>
                    </a:graphicData>
                  </a:graphic>
                </wp:inline>
              </w:drawing>
            </w:r>
          </w:p>
        </w:tc>
        <w:tc>
          <w:tcPr>
            <w:tcW w:w="4852" w:type="dxa"/>
          </w:tcPr>
          <w:p w14:paraId="034B998D" w14:textId="07B266FA" w:rsidR="002251DE"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2251DE" w:rsidRPr="002251DE">
              <w:rPr>
                <w:rFonts w:ascii="BIZ UDPゴシック" w:eastAsia="BIZ UDPゴシック" w:hAnsi="BIZ UDPゴシック" w:hint="eastAsia"/>
                <w:b/>
                <w:sz w:val="21"/>
              </w:rPr>
              <w:t>ハート・プラスマーク</w:t>
            </w:r>
            <w:r w:rsidR="002251DE">
              <w:rPr>
                <w:rFonts w:ascii="BIZ UDPゴシック" w:eastAsia="BIZ UDPゴシック" w:hAnsi="BIZ UDPゴシック"/>
                <w:sz w:val="21"/>
              </w:rPr>
              <w:br/>
            </w:r>
            <w:r w:rsidR="002251DE" w:rsidRPr="00953D9A">
              <w:rPr>
                <w:rFonts w:ascii="BIZ UDPゴシック" w:eastAsia="BIZ UDPゴシック" w:hAnsi="BIZ UDPゴシック" w:hint="eastAsia"/>
                <w:sz w:val="21"/>
              </w:rPr>
              <w:t>身体内部に障害がある方を表すマークです。心臓やじん臓などの内部障害や内部疾患は外見からわかりにくいため、視覚的に示すことで、理解と協力を広げるために作られたマークです。</w:t>
            </w:r>
          </w:p>
        </w:tc>
        <w:tc>
          <w:tcPr>
            <w:tcW w:w="3798" w:type="dxa"/>
          </w:tcPr>
          <w:p w14:paraId="064E723E" w14:textId="77777777"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内部障害者・内臓疾患者の暮らしについて考えるハート・プラスの会</w:t>
            </w:r>
          </w:p>
          <w:p w14:paraId="389DB091" w14:textId="1A4A8DAF"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w:t>
            </w:r>
            <w:r w:rsidRPr="005A5D27">
              <w:rPr>
                <w:rFonts w:ascii="BIZ UDPゴシック" w:eastAsia="BIZ UDPゴシック" w:hAnsi="BIZ UDPゴシック" w:hint="eastAsia"/>
                <w:spacing w:val="210"/>
                <w:sz w:val="21"/>
                <w:fitText w:val="840" w:id="-1156391670"/>
              </w:rPr>
              <w:t>電</w:t>
            </w:r>
            <w:r w:rsidRPr="005A5D27">
              <w:rPr>
                <w:rFonts w:ascii="BIZ UDPゴシック" w:eastAsia="BIZ UDPゴシック" w:hAnsi="BIZ UDPゴシック" w:hint="eastAsia"/>
                <w:sz w:val="21"/>
                <w:fitText w:val="840" w:id="-1156391670"/>
              </w:rPr>
              <w:t>話</w:t>
            </w:r>
            <w:r w:rsidRPr="005A5D27">
              <w:rPr>
                <w:rFonts w:ascii="BIZ UDPゴシック" w:eastAsia="BIZ UDPゴシック" w:hAnsi="BIZ UDPゴシック" w:hint="eastAsia"/>
                <w:sz w:val="21"/>
              </w:rPr>
              <w:t>］　080</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4824</w:t>
            </w:r>
            <w:r>
              <w:rPr>
                <w:rFonts w:ascii="BIZ UDPゴシック" w:eastAsia="BIZ UDPゴシック" w:hAnsi="BIZ UDPゴシック" w:hint="eastAsia"/>
                <w:sz w:val="22"/>
              </w:rPr>
              <w:t>－</w:t>
            </w:r>
            <w:r w:rsidRPr="005A5D27">
              <w:rPr>
                <w:rFonts w:ascii="BIZ UDPゴシック" w:eastAsia="BIZ UDPゴシック" w:hAnsi="BIZ UDPゴシック" w:hint="eastAsia"/>
                <w:sz w:val="21"/>
              </w:rPr>
              <w:t>9928</w:t>
            </w:r>
          </w:p>
          <w:p w14:paraId="2456EFF3" w14:textId="3229592E" w:rsidR="002251DE" w:rsidRPr="005A5D27" w:rsidRDefault="002251DE" w:rsidP="002251DE">
            <w:pPr>
              <w:spacing w:after="0" w:line="240" w:lineRule="auto"/>
              <w:rPr>
                <w:rFonts w:ascii="BIZ UDPゴシック" w:eastAsia="BIZ UDPゴシック" w:hAnsi="BIZ UDPゴシック"/>
                <w:sz w:val="21"/>
              </w:rPr>
            </w:pPr>
            <w:r w:rsidRPr="005A5D27">
              <w:rPr>
                <w:rFonts w:ascii="BIZ UDPゴシック" w:eastAsia="BIZ UDPゴシック" w:hAnsi="BIZ UDPゴシック" w:hint="eastAsia"/>
                <w:sz w:val="21"/>
              </w:rPr>
              <w:t xml:space="preserve">［Eメール］　</w:t>
            </w:r>
            <w:r w:rsidRPr="005A5D27">
              <w:rPr>
                <w:rFonts w:ascii="BIZ UDPゴシック" w:eastAsia="BIZ UDPゴシック" w:hAnsi="BIZ UDPゴシック"/>
                <w:sz w:val="21"/>
              </w:rPr>
              <w:t>info@heartplus.org</w:t>
            </w:r>
          </w:p>
        </w:tc>
      </w:tr>
      <w:tr w:rsidR="002251DE" w:rsidRPr="00953D9A" w14:paraId="16BCC341" w14:textId="77777777" w:rsidTr="00352C4B">
        <w:trPr>
          <w:trHeight w:val="2520"/>
        </w:trPr>
        <w:tc>
          <w:tcPr>
            <w:tcW w:w="1806" w:type="dxa"/>
            <w:vAlign w:val="center"/>
          </w:tcPr>
          <w:p w14:paraId="70A451FD" w14:textId="77777777" w:rsidR="002251DE" w:rsidRDefault="002251DE" w:rsidP="002251DE">
            <w:pPr>
              <w:spacing w:line="276" w:lineRule="auto"/>
              <w:jc w:val="left"/>
              <w:rPr>
                <w:rFonts w:ascii="BIZ UDPゴシック" w:eastAsia="BIZ UDPゴシック" w:hAnsi="BIZ UDPゴシック"/>
                <w:noProof/>
              </w:rPr>
            </w:pPr>
          </w:p>
          <w:p w14:paraId="4F07B61B" w14:textId="2574105C" w:rsidR="002251DE" w:rsidRPr="00953D9A" w:rsidRDefault="002251DE" w:rsidP="002251DE">
            <w:pPr>
              <w:spacing w:line="276" w:lineRule="auto"/>
              <w:jc w:val="left"/>
              <w:rPr>
                <w:rFonts w:ascii="BIZ UDPゴシック" w:eastAsia="BIZ UDPゴシック" w:hAnsi="BIZ UDPゴシック"/>
                <w:noProof/>
              </w:rPr>
            </w:pPr>
            <w:r w:rsidRPr="00953D9A">
              <w:rPr>
                <w:rFonts w:ascii="BIZ UDPゴシック" w:eastAsia="BIZ UDPゴシック" w:hAnsi="BIZ UDPゴシック"/>
                <w:noProof/>
              </w:rPr>
              <w:drawing>
                <wp:anchor distT="0" distB="0" distL="114300" distR="114300" simplePos="0" relativeHeight="251779072" behindDoc="1" locked="0" layoutInCell="1" allowOverlap="1" wp14:anchorId="2AE901EA" wp14:editId="7FE34B87">
                  <wp:simplePos x="0" y="0"/>
                  <wp:positionH relativeFrom="column">
                    <wp:posOffset>231775</wp:posOffset>
                  </wp:positionH>
                  <wp:positionV relativeFrom="paragraph">
                    <wp:posOffset>8255</wp:posOffset>
                  </wp:positionV>
                  <wp:extent cx="610235" cy="968375"/>
                  <wp:effectExtent l="0" t="0" r="0" b="3175"/>
                  <wp:wrapTight wrapText="bothSides">
                    <wp:wrapPolygon edited="0">
                      <wp:start x="0" y="0"/>
                      <wp:lineTo x="0" y="21246"/>
                      <wp:lineTo x="20903" y="21246"/>
                      <wp:lineTo x="20903" y="0"/>
                      <wp:lineTo x="0" y="0"/>
                    </wp:wrapPolygon>
                  </wp:wrapTight>
                  <wp:docPr id="434" name="図 434" descr="\\10.70.33.11\計画課\社会参加推進担当\引継ぎ(含、スポ振興局)\池亀\○ヘルプマーク\平成２８年度\00_要綱・データ類\ﾌｧｲﾙ転送用画像データ\help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0.33.11\計画課\社会参加推進担当\引継ぎ(含、スポ振興局)\池亀\○ヘルプマーク\平成２８年度\00_要綱・データ類\ﾌｧｲﾙ転送用画像データ\helpmark.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235" cy="968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2" w:type="dxa"/>
          </w:tcPr>
          <w:p w14:paraId="75E20F42" w14:textId="0712A893" w:rsidR="002251DE" w:rsidRPr="00953D9A" w:rsidRDefault="00352C4B"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b/>
                <w:sz w:val="21"/>
              </w:rPr>
              <w:t>〇</w:t>
            </w:r>
            <w:r w:rsidR="002251DE" w:rsidRPr="002251DE">
              <w:rPr>
                <w:rFonts w:ascii="BIZ UDPゴシック" w:eastAsia="BIZ UDPゴシック" w:hAnsi="BIZ UDPゴシック" w:hint="eastAsia"/>
                <w:b/>
                <w:sz w:val="21"/>
              </w:rPr>
              <w:t>ヘルプマーク</w:t>
            </w:r>
            <w:r w:rsidR="002251DE">
              <w:rPr>
                <w:rFonts w:ascii="BIZ UDPゴシック" w:eastAsia="BIZ UDPゴシック" w:hAnsi="BIZ UDPゴシック"/>
                <w:sz w:val="21"/>
              </w:rPr>
              <w:br/>
            </w:r>
            <w:r w:rsidR="002251DE" w:rsidRPr="00953D9A">
              <w:rPr>
                <w:rFonts w:ascii="BIZ UDPゴシック" w:eastAsia="BIZ UDPゴシック" w:hAnsi="BIZ UDPゴシック" w:hint="eastAsia"/>
                <w:sz w:val="21"/>
              </w:rPr>
              <w:t>義足や人工関節を使用している方、内部障害や難病の方、または妊娠初期の方など援助や配慮を必要としていることが外見からは分からない方々が周囲のかたに配慮を必要としていることを知らせることで、援助が得やすくなるよう作成したマークです。</w:t>
            </w:r>
          </w:p>
        </w:tc>
        <w:tc>
          <w:tcPr>
            <w:tcW w:w="3798" w:type="dxa"/>
          </w:tcPr>
          <w:p w14:paraId="7C7054ED" w14:textId="07421869" w:rsidR="002251DE" w:rsidRPr="00953D9A" w:rsidRDefault="002251DE" w:rsidP="002251DE">
            <w:pPr>
              <w:spacing w:after="0" w:line="240" w:lineRule="auto"/>
              <w:rPr>
                <w:rFonts w:ascii="BIZ UDPゴシック" w:eastAsia="BIZ UDPゴシック" w:hAnsi="BIZ UDPゴシック"/>
                <w:sz w:val="21"/>
              </w:rPr>
            </w:pPr>
            <w:r w:rsidRPr="00953D9A">
              <w:rPr>
                <w:rFonts w:ascii="BIZ UDPゴシック" w:eastAsia="BIZ UDPゴシック" w:hAnsi="BIZ UDPゴシック" w:hint="eastAsia"/>
                <w:sz w:val="21"/>
              </w:rPr>
              <w:t>東京都福祉局障害者施策推進部計画課</w:t>
            </w:r>
          </w:p>
          <w:p w14:paraId="7C771556" w14:textId="1FD92888" w:rsidR="002251DE" w:rsidRPr="00953D9A" w:rsidRDefault="002251DE"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210"/>
                <w:sz w:val="21"/>
                <w:fitText w:val="840" w:id="-1156391668"/>
              </w:rPr>
              <w:t>電</w:t>
            </w:r>
            <w:r w:rsidRPr="00BF0EE7">
              <w:rPr>
                <w:rFonts w:ascii="BIZ UDPゴシック" w:eastAsia="BIZ UDPゴシック" w:hAnsi="BIZ UDPゴシック" w:hint="eastAsia"/>
                <w:sz w:val="21"/>
                <w:fitText w:val="840" w:id="-1156391668"/>
              </w:rPr>
              <w:t>話</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5320</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4147</w:t>
            </w:r>
          </w:p>
          <w:p w14:paraId="7F7A6D37" w14:textId="32D84500" w:rsidR="002251DE" w:rsidRPr="00953D9A" w:rsidRDefault="002251DE" w:rsidP="002251DE">
            <w:pPr>
              <w:spacing w:after="0" w:line="240" w:lineRule="auto"/>
              <w:rPr>
                <w:rFonts w:ascii="BIZ UDPゴシック" w:eastAsia="BIZ UDPゴシック" w:hAnsi="BIZ UDPゴシック"/>
                <w:sz w:val="21"/>
              </w:rPr>
            </w:pPr>
            <w:r>
              <w:rPr>
                <w:rFonts w:ascii="BIZ UDPゴシック" w:eastAsia="BIZ UDPゴシック" w:hAnsi="BIZ UDPゴシック" w:hint="eastAsia"/>
                <w:sz w:val="21"/>
              </w:rPr>
              <w:t>［</w:t>
            </w:r>
            <w:r w:rsidRPr="00BF0EE7">
              <w:rPr>
                <w:rFonts w:ascii="BIZ UDPゴシック" w:eastAsia="BIZ UDPゴシック" w:hAnsi="BIZ UDPゴシック" w:hint="eastAsia"/>
                <w:spacing w:val="186"/>
                <w:sz w:val="21"/>
                <w:fitText w:val="840" w:id="-1156391667"/>
              </w:rPr>
              <w:t>ＦＡ</w:t>
            </w:r>
            <w:r w:rsidRPr="00BF0EE7">
              <w:rPr>
                <w:rFonts w:ascii="BIZ UDPゴシック" w:eastAsia="BIZ UDPゴシック" w:hAnsi="BIZ UDPゴシック" w:hint="eastAsia"/>
                <w:spacing w:val="2"/>
                <w:sz w:val="21"/>
                <w:fitText w:val="840" w:id="-1156391667"/>
              </w:rPr>
              <w:t>Ｘ</w:t>
            </w:r>
            <w:r>
              <w:rPr>
                <w:rFonts w:ascii="BIZ UDPゴシック" w:eastAsia="BIZ UDPゴシック" w:hAnsi="BIZ UDPゴシック" w:hint="eastAsia"/>
                <w:sz w:val="21"/>
              </w:rPr>
              <w:t xml:space="preserve">］　</w:t>
            </w:r>
            <w:r w:rsidRPr="00953D9A">
              <w:rPr>
                <w:rFonts w:ascii="BIZ UDPゴシック" w:eastAsia="BIZ UDPゴシック" w:hAnsi="BIZ UDPゴシック" w:hint="eastAsia"/>
                <w:sz w:val="21"/>
              </w:rPr>
              <w:t>03</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5388</w:t>
            </w:r>
            <w:r>
              <w:rPr>
                <w:rFonts w:ascii="BIZ UDPゴシック" w:eastAsia="BIZ UDPゴシック" w:hAnsi="BIZ UDPゴシック" w:hint="eastAsia"/>
                <w:sz w:val="22"/>
              </w:rPr>
              <w:t>－</w:t>
            </w:r>
            <w:r w:rsidRPr="00953D9A">
              <w:rPr>
                <w:rFonts w:ascii="BIZ UDPゴシック" w:eastAsia="BIZ UDPゴシック" w:hAnsi="BIZ UDPゴシック" w:hint="eastAsia"/>
                <w:sz w:val="21"/>
              </w:rPr>
              <w:t>1413</w:t>
            </w:r>
          </w:p>
        </w:tc>
      </w:tr>
    </w:tbl>
    <w:p w14:paraId="384D98CC" w14:textId="190851A8" w:rsidR="004D52A0" w:rsidRDefault="004D52A0" w:rsidP="002A1A26">
      <w:pPr>
        <w:widowControl/>
        <w:jc w:val="left"/>
        <w:rPr>
          <w:rFonts w:ascii="BIZ UDPゴシック" w:eastAsia="BIZ UDPゴシック" w:hAnsi="BIZ UDPゴシック"/>
          <w:b/>
          <w:sz w:val="22"/>
        </w:rPr>
      </w:pPr>
    </w:p>
    <w:p w14:paraId="6F315226" w14:textId="77777777" w:rsidR="004D52A0" w:rsidRDefault="004D52A0">
      <w:pPr>
        <w:widowControl/>
        <w:jc w:val="left"/>
        <w:rPr>
          <w:rFonts w:ascii="BIZ UDPゴシック" w:eastAsia="BIZ UDPゴシック" w:hAnsi="BIZ UDPゴシック"/>
          <w:b/>
          <w:sz w:val="22"/>
        </w:rPr>
      </w:pPr>
      <w:r>
        <w:rPr>
          <w:rFonts w:ascii="BIZ UDPゴシック" w:eastAsia="BIZ UDPゴシック" w:hAnsi="BIZ UDPゴシック"/>
          <w:b/>
          <w:sz w:val="22"/>
        </w:rPr>
        <w:br w:type="page"/>
      </w:r>
    </w:p>
    <w:p w14:paraId="62EC29B1" w14:textId="2FB10455" w:rsidR="000D65A2" w:rsidRPr="00AC3538" w:rsidRDefault="004D52A0" w:rsidP="002A1A26">
      <w:pPr>
        <w:widowControl/>
        <w:jc w:val="left"/>
        <w:rPr>
          <w:rFonts w:ascii="BIZ UDPゴシック" w:eastAsia="BIZ UDPゴシック" w:hAnsi="BIZ UDPゴシック"/>
          <w:b/>
          <w:sz w:val="22"/>
        </w:rPr>
      </w:pPr>
      <w:bookmarkStart w:id="0" w:name="_GoBack"/>
      <w:bookmarkEnd w:id="0"/>
      <w:r>
        <w:rPr>
          <w:rFonts w:ascii="HG丸ｺﾞｼｯｸM-PRO" w:eastAsia="HG丸ｺﾞｼｯｸM-PRO" w:hAnsi="HG丸ｺﾞｼｯｸM-PRO"/>
          <w:noProof/>
          <w:sz w:val="52"/>
        </w:rPr>
        <w:lastRenderedPageBreak/>
        <w:drawing>
          <wp:anchor distT="0" distB="0" distL="114300" distR="114300" simplePos="0" relativeHeight="251781120" behindDoc="0" locked="0" layoutInCell="1" allowOverlap="1" wp14:anchorId="34FFFD15" wp14:editId="56D7EC7D">
            <wp:simplePos x="0" y="0"/>
            <wp:positionH relativeFrom="margin">
              <wp:align>center</wp:align>
            </wp:positionH>
            <wp:positionV relativeFrom="margin">
              <wp:align>center</wp:align>
            </wp:positionV>
            <wp:extent cx="7543165" cy="6221730"/>
            <wp:effectExtent l="0" t="6032"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543165" cy="62217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D65A2" w:rsidRPr="00AC3538" w:rsidSect="0022323B">
      <w:footerReference w:type="default" r:id="rId17"/>
      <w:type w:val="continuous"/>
      <w:pgSz w:w="11906" w:h="16838"/>
      <w:pgMar w:top="720" w:right="720" w:bottom="720" w:left="720" w:header="851" w:footer="340" w:gutter="0"/>
      <w:pgNumType w:start="10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77777777"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64F6C"/>
    <w:rsid w:val="0009090B"/>
    <w:rsid w:val="0009283B"/>
    <w:rsid w:val="0009632C"/>
    <w:rsid w:val="000B36F5"/>
    <w:rsid w:val="000D65A2"/>
    <w:rsid w:val="000E2BDE"/>
    <w:rsid w:val="000F1B01"/>
    <w:rsid w:val="000F4625"/>
    <w:rsid w:val="000F66E7"/>
    <w:rsid w:val="001008D7"/>
    <w:rsid w:val="00116FDD"/>
    <w:rsid w:val="001269A6"/>
    <w:rsid w:val="001316E9"/>
    <w:rsid w:val="00136E2A"/>
    <w:rsid w:val="00193DFC"/>
    <w:rsid w:val="001A3BFD"/>
    <w:rsid w:val="001A6138"/>
    <w:rsid w:val="001B2A9A"/>
    <w:rsid w:val="00207EFE"/>
    <w:rsid w:val="002210B6"/>
    <w:rsid w:val="0022323B"/>
    <w:rsid w:val="002251DE"/>
    <w:rsid w:val="00241778"/>
    <w:rsid w:val="00281768"/>
    <w:rsid w:val="00284BA0"/>
    <w:rsid w:val="00292305"/>
    <w:rsid w:val="002A1A26"/>
    <w:rsid w:val="002B32D8"/>
    <w:rsid w:val="002C2EEF"/>
    <w:rsid w:val="002E408C"/>
    <w:rsid w:val="002F5DC6"/>
    <w:rsid w:val="003418E0"/>
    <w:rsid w:val="00352C4B"/>
    <w:rsid w:val="003A140F"/>
    <w:rsid w:val="003C0ACA"/>
    <w:rsid w:val="003D0914"/>
    <w:rsid w:val="003D5E80"/>
    <w:rsid w:val="003E233E"/>
    <w:rsid w:val="003F6BBA"/>
    <w:rsid w:val="0043344A"/>
    <w:rsid w:val="004639A6"/>
    <w:rsid w:val="00470433"/>
    <w:rsid w:val="00477011"/>
    <w:rsid w:val="00484FE4"/>
    <w:rsid w:val="00496E12"/>
    <w:rsid w:val="004C41FB"/>
    <w:rsid w:val="004D52A0"/>
    <w:rsid w:val="004E42D8"/>
    <w:rsid w:val="00514CF9"/>
    <w:rsid w:val="0051689F"/>
    <w:rsid w:val="00550B7C"/>
    <w:rsid w:val="0055516E"/>
    <w:rsid w:val="00566365"/>
    <w:rsid w:val="005A26CC"/>
    <w:rsid w:val="005A5D27"/>
    <w:rsid w:val="005B545B"/>
    <w:rsid w:val="005E3955"/>
    <w:rsid w:val="006039F8"/>
    <w:rsid w:val="0061751B"/>
    <w:rsid w:val="006342E9"/>
    <w:rsid w:val="00637F6E"/>
    <w:rsid w:val="006439D1"/>
    <w:rsid w:val="00654ED4"/>
    <w:rsid w:val="0066323B"/>
    <w:rsid w:val="00673085"/>
    <w:rsid w:val="006B2F4E"/>
    <w:rsid w:val="006B4671"/>
    <w:rsid w:val="006C05BE"/>
    <w:rsid w:val="006D099B"/>
    <w:rsid w:val="006D0C88"/>
    <w:rsid w:val="006E2725"/>
    <w:rsid w:val="00705173"/>
    <w:rsid w:val="0071507C"/>
    <w:rsid w:val="007216EC"/>
    <w:rsid w:val="00721B9A"/>
    <w:rsid w:val="0072416A"/>
    <w:rsid w:val="00727BFD"/>
    <w:rsid w:val="007323E8"/>
    <w:rsid w:val="00741741"/>
    <w:rsid w:val="00763EFC"/>
    <w:rsid w:val="007B2A7E"/>
    <w:rsid w:val="007B78FB"/>
    <w:rsid w:val="007C038F"/>
    <w:rsid w:val="007C61C6"/>
    <w:rsid w:val="007D27AA"/>
    <w:rsid w:val="007E658D"/>
    <w:rsid w:val="00804D91"/>
    <w:rsid w:val="008359AE"/>
    <w:rsid w:val="008576AC"/>
    <w:rsid w:val="00862164"/>
    <w:rsid w:val="008660EC"/>
    <w:rsid w:val="008E53C9"/>
    <w:rsid w:val="008F03A7"/>
    <w:rsid w:val="008F7C00"/>
    <w:rsid w:val="0096386B"/>
    <w:rsid w:val="00965294"/>
    <w:rsid w:val="00980FE2"/>
    <w:rsid w:val="009841D2"/>
    <w:rsid w:val="00984357"/>
    <w:rsid w:val="00991C86"/>
    <w:rsid w:val="009931E3"/>
    <w:rsid w:val="009A1F9A"/>
    <w:rsid w:val="009B44EA"/>
    <w:rsid w:val="009B51B3"/>
    <w:rsid w:val="009C3C97"/>
    <w:rsid w:val="009F1711"/>
    <w:rsid w:val="009F276E"/>
    <w:rsid w:val="00A34FE5"/>
    <w:rsid w:val="00A53609"/>
    <w:rsid w:val="00A74377"/>
    <w:rsid w:val="00A867B2"/>
    <w:rsid w:val="00AA0C49"/>
    <w:rsid w:val="00AC3538"/>
    <w:rsid w:val="00AC4C6C"/>
    <w:rsid w:val="00AD1DC5"/>
    <w:rsid w:val="00AD72A3"/>
    <w:rsid w:val="00AE39F9"/>
    <w:rsid w:val="00AF4F8E"/>
    <w:rsid w:val="00AF6950"/>
    <w:rsid w:val="00B06B41"/>
    <w:rsid w:val="00B33275"/>
    <w:rsid w:val="00B43357"/>
    <w:rsid w:val="00B43583"/>
    <w:rsid w:val="00B9689E"/>
    <w:rsid w:val="00BA7305"/>
    <w:rsid w:val="00BC6590"/>
    <w:rsid w:val="00BD07FD"/>
    <w:rsid w:val="00BE63CF"/>
    <w:rsid w:val="00BF0EE7"/>
    <w:rsid w:val="00BF269C"/>
    <w:rsid w:val="00C25CBA"/>
    <w:rsid w:val="00C60612"/>
    <w:rsid w:val="00C64115"/>
    <w:rsid w:val="00C812BF"/>
    <w:rsid w:val="00C8332B"/>
    <w:rsid w:val="00C9270B"/>
    <w:rsid w:val="00CB410C"/>
    <w:rsid w:val="00CB6BB5"/>
    <w:rsid w:val="00CC436D"/>
    <w:rsid w:val="00CC71A1"/>
    <w:rsid w:val="00CC7EA4"/>
    <w:rsid w:val="00CE6679"/>
    <w:rsid w:val="00CF4B02"/>
    <w:rsid w:val="00D1622C"/>
    <w:rsid w:val="00D175EA"/>
    <w:rsid w:val="00DC3B6E"/>
    <w:rsid w:val="00DC5013"/>
    <w:rsid w:val="00DD7F03"/>
    <w:rsid w:val="00DF1BDA"/>
    <w:rsid w:val="00DF55A5"/>
    <w:rsid w:val="00E074F5"/>
    <w:rsid w:val="00E2311D"/>
    <w:rsid w:val="00E2381C"/>
    <w:rsid w:val="00E32F41"/>
    <w:rsid w:val="00E60FA5"/>
    <w:rsid w:val="00E814DE"/>
    <w:rsid w:val="00E93EF9"/>
    <w:rsid w:val="00EB04F8"/>
    <w:rsid w:val="00EE598D"/>
    <w:rsid w:val="00EF124F"/>
    <w:rsid w:val="00F03056"/>
    <w:rsid w:val="00F2122B"/>
    <w:rsid w:val="00F353C2"/>
    <w:rsid w:val="00F612F0"/>
    <w:rsid w:val="00F63F1A"/>
    <w:rsid w:val="00F65A11"/>
    <w:rsid w:val="00F84396"/>
    <w:rsid w:val="00FB10A1"/>
    <w:rsid w:val="00FC3F40"/>
    <w:rsid w:val="00FD024E"/>
    <w:rsid w:val="00FD10F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3</Pages>
  <Words>1334</Words>
  <Characters>329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147</cp:revision>
  <cp:lastPrinted>2024-05-28T04:38:00Z</cp:lastPrinted>
  <dcterms:created xsi:type="dcterms:W3CDTF">2023-11-01T07:53:00Z</dcterms:created>
  <dcterms:modified xsi:type="dcterms:W3CDTF">2024-09-02T09:32:00Z</dcterms:modified>
</cp:coreProperties>
</file>